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51" w:rsidRDefault="00D16051" w:rsidP="008173DF">
      <w:pPr>
        <w:jc w:val="right"/>
        <w:rPr>
          <w:b/>
          <w:bCs/>
          <w:i/>
          <w:iCs/>
          <w:color w:val="C00000"/>
        </w:rPr>
      </w:pPr>
      <w:r>
        <w:rPr>
          <w:b/>
          <w:bCs/>
          <w:i/>
          <w:iCs/>
          <w:color w:val="C00000"/>
        </w:rPr>
        <w:t xml:space="preserve">All'attenzione del dirigente scolastico </w:t>
      </w:r>
    </w:p>
    <w:p w:rsidR="008173DF" w:rsidRDefault="008173DF" w:rsidP="008173DF">
      <w:pPr>
        <w:jc w:val="right"/>
        <w:rPr>
          <w:b/>
          <w:bCs/>
          <w:i/>
          <w:iCs/>
          <w:color w:val="C00000"/>
        </w:rPr>
      </w:pPr>
      <w:bookmarkStart w:id="0" w:name="_GoBack"/>
      <w:bookmarkEnd w:id="0"/>
    </w:p>
    <w:p w:rsidR="00D16051" w:rsidRDefault="00D16051" w:rsidP="00D16051"/>
    <w:p w:rsidR="00D16051" w:rsidRDefault="00D16051" w:rsidP="00D16051">
      <w:r>
        <w:t>Gentile Professore,</w:t>
      </w:r>
    </w:p>
    <w:p w:rsidR="00D16051" w:rsidRDefault="00D16051" w:rsidP="00D16051">
      <w:r>
        <w:t>nell’ambito delle celebrazioni per il Centenario della Prima Guerra mondiale, l’Archivio centrale dello Stato sta allestendo una grande mostra, di cui diamo notizia in anteprima nel comunicato che alleghiamo.</w:t>
      </w:r>
    </w:p>
    <w:p w:rsidR="00D16051" w:rsidRDefault="00D16051" w:rsidP="00D16051">
      <w:r>
        <w:t xml:space="preserve">La mostra sarà inaugurata nella prossima primavera 2017 e resterà aperta per almeno tre mesi. </w:t>
      </w:r>
    </w:p>
    <w:p w:rsidR="00D16051" w:rsidRDefault="00D16051" w:rsidP="00D16051">
      <w:r>
        <w:t>In considerazione dell’imponente lavoro organizzativo, le date precise sono al momento da definire e,</w:t>
      </w:r>
      <w:r w:rsidR="00B4794A">
        <w:t xml:space="preserve"> </w:t>
      </w:r>
      <w:r>
        <w:t xml:space="preserve">ovviamente, saranno immediatamente comunicate. </w:t>
      </w:r>
    </w:p>
    <w:p w:rsidR="00D16051" w:rsidRDefault="00D16051" w:rsidP="00D16051">
      <w:pPr>
        <w:rPr>
          <w:color w:val="1F497D"/>
        </w:rPr>
      </w:pPr>
      <w:r>
        <w:t>Come di consueto,  soprattutto in occasione di grandi esposizioni di argomento storico, destinatario privilegiato  è il mondo della scuola, in  particolare per le scuole superiori di II grado.</w:t>
      </w:r>
      <w:r>
        <w:rPr>
          <w:color w:val="1F497D"/>
        </w:rPr>
        <w:t xml:space="preserve"> </w:t>
      </w:r>
      <w:r>
        <w:rPr>
          <w:u w:val="single"/>
        </w:rPr>
        <w:t>Per  studenti e  docenti sono previste visite guidate gratuite</w:t>
      </w:r>
      <w:r>
        <w:t>.</w:t>
      </w:r>
    </w:p>
    <w:p w:rsidR="00D16051" w:rsidRDefault="00D16051" w:rsidP="00D16051">
      <w:r>
        <w:t>In attesa di poter fornire dettagli più precisi, ci auguriamo che vogliate, comunque, programmare una visita all’Archivio centrale dello Stato.</w:t>
      </w:r>
    </w:p>
    <w:p w:rsidR="00D16051" w:rsidRDefault="00D16051" w:rsidP="00D16051">
      <w:r>
        <w:t>Un cordiale saluto</w:t>
      </w:r>
    </w:p>
    <w:p w:rsidR="00D16051" w:rsidRDefault="00D16051" w:rsidP="00D16051"/>
    <w:p w:rsidR="00D16051" w:rsidRDefault="00D16051" w:rsidP="00D16051"/>
    <w:p w:rsidR="00D16051" w:rsidRDefault="00D16051" w:rsidP="00D16051">
      <w:r>
        <w:t xml:space="preserve">                </w:t>
      </w:r>
      <w:r>
        <w:rPr>
          <w:noProof/>
        </w:rPr>
        <w:drawing>
          <wp:inline distT="0" distB="0" distL="0" distR="0">
            <wp:extent cx="666750" cy="371475"/>
            <wp:effectExtent l="0" t="0" r="0" b="9525"/>
            <wp:docPr id="1" name="Immagine 1" descr="http://www.acs.beniculturali.it/logo/logo_lettering_colore_dimensione_mediopicco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http://www.acs.beniculturali.it/logo/logo_lettering_colore_dimensione_mediopiccola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051" w:rsidRDefault="00D16051" w:rsidP="00D16051">
      <w:pPr>
        <w:rPr>
          <w:i/>
          <w:iCs/>
          <w:color w:val="C00000"/>
          <w:sz w:val="18"/>
          <w:szCs w:val="18"/>
        </w:rPr>
      </w:pPr>
      <w:r>
        <w:rPr>
          <w:i/>
          <w:iCs/>
          <w:color w:val="1F497D"/>
          <w:sz w:val="18"/>
          <w:szCs w:val="18"/>
        </w:rPr>
        <w:t>    </w:t>
      </w:r>
      <w:r>
        <w:rPr>
          <w:i/>
          <w:iCs/>
          <w:color w:val="FF0000"/>
          <w:sz w:val="18"/>
          <w:szCs w:val="18"/>
        </w:rPr>
        <w:t xml:space="preserve">Ufficio </w:t>
      </w:r>
      <w:r>
        <w:rPr>
          <w:i/>
          <w:iCs/>
          <w:color w:val="C00000"/>
          <w:sz w:val="18"/>
          <w:szCs w:val="18"/>
        </w:rPr>
        <w:t> Comunicazione e Sito web</w:t>
      </w:r>
    </w:p>
    <w:p w:rsidR="00D16051" w:rsidRDefault="00D16051" w:rsidP="00D16051">
      <w:pPr>
        <w:rPr>
          <w:i/>
          <w:iCs/>
          <w:color w:val="C00000"/>
          <w:sz w:val="18"/>
          <w:szCs w:val="18"/>
        </w:rPr>
      </w:pPr>
      <w:r>
        <w:rPr>
          <w:i/>
          <w:iCs/>
          <w:color w:val="C00000"/>
          <w:sz w:val="18"/>
          <w:szCs w:val="18"/>
        </w:rPr>
        <w:t>     Archivio centrale dello Stato</w:t>
      </w:r>
    </w:p>
    <w:p w:rsidR="00D16051" w:rsidRDefault="00D16051" w:rsidP="00D16051">
      <w:pPr>
        <w:rPr>
          <w:i/>
          <w:iCs/>
          <w:color w:val="C00000"/>
          <w:sz w:val="18"/>
          <w:szCs w:val="18"/>
        </w:rPr>
      </w:pPr>
      <w:r>
        <w:rPr>
          <w:i/>
          <w:iCs/>
          <w:color w:val="C00000"/>
          <w:sz w:val="18"/>
          <w:szCs w:val="18"/>
        </w:rPr>
        <w:t>                 06 54548538</w:t>
      </w:r>
    </w:p>
    <w:p w:rsidR="00D16051" w:rsidRDefault="00D16051" w:rsidP="00D16051">
      <w:pPr>
        <w:rPr>
          <w:i/>
          <w:iCs/>
          <w:color w:val="C00000"/>
          <w:sz w:val="18"/>
          <w:szCs w:val="18"/>
        </w:rPr>
      </w:pPr>
      <w:r>
        <w:rPr>
          <w:i/>
          <w:iCs/>
          <w:color w:val="C00000"/>
          <w:sz w:val="18"/>
          <w:szCs w:val="18"/>
        </w:rPr>
        <w:t xml:space="preserve">        </w:t>
      </w:r>
      <w:hyperlink r:id="rId7" w:history="1">
        <w:r>
          <w:rPr>
            <w:rStyle w:val="Collegamentoipertestuale"/>
            <w:i/>
            <w:iCs/>
            <w:sz w:val="18"/>
            <w:szCs w:val="18"/>
          </w:rPr>
          <w:t>acs.urp@beniculturali.it</w:t>
        </w:r>
      </w:hyperlink>
    </w:p>
    <w:p w:rsidR="00D16051" w:rsidRDefault="00D16051" w:rsidP="00D16051">
      <w:pPr>
        <w:rPr>
          <w:i/>
          <w:iCs/>
          <w:color w:val="C00000"/>
        </w:rPr>
      </w:pPr>
    </w:p>
    <w:p w:rsidR="00D16051" w:rsidRDefault="00D16051" w:rsidP="00D16051">
      <w:pPr>
        <w:rPr>
          <w:i/>
          <w:iCs/>
          <w:color w:val="C00000"/>
        </w:rPr>
      </w:pPr>
    </w:p>
    <w:p w:rsidR="00D16051" w:rsidRDefault="00D16051" w:rsidP="00D16051">
      <w:pPr>
        <w:jc w:val="both"/>
        <w:rPr>
          <w:i/>
          <w:iCs/>
          <w:color w:val="424242"/>
          <w:sz w:val="16"/>
          <w:szCs w:val="16"/>
        </w:rPr>
      </w:pPr>
      <w:r>
        <w:rPr>
          <w:i/>
          <w:iCs/>
          <w:color w:val="424242"/>
          <w:sz w:val="16"/>
          <w:szCs w:val="16"/>
        </w:rPr>
        <w:t xml:space="preserve">Gli indirizzi di posta elettronica presenti nel nostro archivio provengono da iscrizione alla nostra mailing list o da comunicazioni pervenute ai nostri recapiti o da elenchi e servizi di pubblico dominio disponibili su internet  e vengono utilizzati esclusivamente per fornire informazioni sulle attività e sulle iniziative da noi promosse. </w:t>
      </w:r>
    </w:p>
    <w:p w:rsidR="00D16051" w:rsidRDefault="00D16051" w:rsidP="00D16051">
      <w:pPr>
        <w:jc w:val="both"/>
        <w:rPr>
          <w:i/>
          <w:iCs/>
          <w:sz w:val="16"/>
          <w:szCs w:val="16"/>
        </w:rPr>
      </w:pPr>
      <w:r>
        <w:rPr>
          <w:i/>
          <w:iCs/>
          <w:color w:val="424242"/>
          <w:sz w:val="16"/>
          <w:szCs w:val="16"/>
        </w:rPr>
        <w:t>A norma dell’art. 7 del Codice in materia di protezione dei dati personali (</w:t>
      </w:r>
      <w:proofErr w:type="spellStart"/>
      <w:r>
        <w:rPr>
          <w:i/>
          <w:iCs/>
          <w:color w:val="424242"/>
          <w:sz w:val="16"/>
          <w:szCs w:val="16"/>
        </w:rPr>
        <w:t>d.lgv.</w:t>
      </w:r>
      <w:proofErr w:type="spellEnd"/>
      <w:r>
        <w:rPr>
          <w:i/>
          <w:iCs/>
          <w:color w:val="424242"/>
          <w:sz w:val="16"/>
          <w:szCs w:val="16"/>
        </w:rPr>
        <w:t xml:space="preserve"> 196/2003) l’interessato può chiedere la CANCELLAZIONE o l’AGGIORNAMENTO dei propri dati scrivendo ad </w:t>
      </w:r>
      <w:hyperlink r:id="rId8" w:history="1">
        <w:r>
          <w:rPr>
            <w:rStyle w:val="Collegamentoipertestuale"/>
            <w:i/>
            <w:iCs/>
            <w:sz w:val="16"/>
            <w:szCs w:val="16"/>
          </w:rPr>
          <w:t>acs.urp@beniculturali.it</w:t>
        </w:r>
      </w:hyperlink>
    </w:p>
    <w:p w:rsidR="00D16051" w:rsidRDefault="00D16051" w:rsidP="00D16051">
      <w:pPr>
        <w:rPr>
          <w:i/>
          <w:iCs/>
          <w:color w:val="C00000"/>
          <w:sz w:val="16"/>
          <w:szCs w:val="16"/>
        </w:rPr>
      </w:pPr>
    </w:p>
    <w:p w:rsidR="00F9446B" w:rsidRDefault="00F9446B"/>
    <w:sectPr w:rsidR="00F944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051"/>
    <w:rsid w:val="008173DF"/>
    <w:rsid w:val="00B4794A"/>
    <w:rsid w:val="00D16051"/>
    <w:rsid w:val="00F9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6051"/>
    <w:pPr>
      <w:spacing w:after="0" w:line="240" w:lineRule="auto"/>
    </w:pPr>
    <w:rPr>
      <w:rFonts w:ascii="Calibri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1605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605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6051"/>
    <w:rPr>
      <w:rFonts w:ascii="Tahom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6051"/>
    <w:pPr>
      <w:spacing w:after="0" w:line="240" w:lineRule="auto"/>
    </w:pPr>
    <w:rPr>
      <w:rFonts w:ascii="Calibri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1605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605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6051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s.urp@beniculturali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cs.urp@beniculturali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2.jpg@01D22F8C.1F633D1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2016-11-09T09:43:00Z</dcterms:created>
  <dcterms:modified xsi:type="dcterms:W3CDTF">2016-11-09T09:46:00Z</dcterms:modified>
</cp:coreProperties>
</file>